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C4E85" w14:textId="77777777" w:rsidR="00E83906" w:rsidRPr="005F4F03" w:rsidRDefault="00624B00" w:rsidP="00E83906">
      <w:pPr>
        <w:jc w:val="center"/>
        <w:rPr>
          <w:rFonts w:ascii="Arial" w:hAnsi="Arial" w:cs="Arial"/>
          <w:b/>
          <w:bCs/>
          <w:sz w:val="24"/>
          <w:szCs w:val="24"/>
          <w:shd w:val="clear" w:color="auto" w:fill="FFFFFF"/>
        </w:rPr>
      </w:pPr>
      <w:bookmarkStart w:id="0" w:name="_GoBack"/>
      <w:bookmarkEnd w:id="0"/>
      <w:r>
        <w:rPr>
          <w:rFonts w:ascii="Arial" w:hAnsi="Arial" w:cs="Arial"/>
          <w:sz w:val="24"/>
          <w:szCs w:val="24"/>
        </w:rPr>
        <w:t>`</w:t>
      </w:r>
      <w:r w:rsidR="00E83906" w:rsidRPr="005F4F03">
        <w:rPr>
          <w:rFonts w:ascii="Arial" w:hAnsi="Arial" w:cs="Arial"/>
          <w:b/>
          <w:bCs/>
          <w:sz w:val="24"/>
          <w:szCs w:val="24"/>
          <w:shd w:val="clear" w:color="auto" w:fill="FFFFFF"/>
        </w:rPr>
        <w:t>U.S. Senator Maria Cantwell</w:t>
      </w:r>
      <w:r w:rsidR="005F4F03" w:rsidRPr="005F4F03">
        <w:rPr>
          <w:rFonts w:ascii="Arial" w:hAnsi="Arial" w:cs="Arial"/>
          <w:b/>
          <w:bCs/>
          <w:sz w:val="24"/>
          <w:szCs w:val="24"/>
          <w:shd w:val="clear" w:color="auto" w:fill="FFFFFF"/>
        </w:rPr>
        <w:t>, Chair</w:t>
      </w:r>
    </w:p>
    <w:p w14:paraId="196D1E88" w14:textId="77777777" w:rsidR="00E83906" w:rsidRPr="005F4F03" w:rsidRDefault="00E83906" w:rsidP="00E83906">
      <w:pPr>
        <w:jc w:val="center"/>
        <w:rPr>
          <w:rFonts w:ascii="Arial" w:hAnsi="Arial" w:cs="Arial"/>
          <w:b/>
          <w:bCs/>
          <w:sz w:val="24"/>
          <w:szCs w:val="24"/>
          <w:shd w:val="clear" w:color="auto" w:fill="FFFFFF"/>
        </w:rPr>
      </w:pPr>
    </w:p>
    <w:p w14:paraId="0A39158F" w14:textId="77777777" w:rsidR="00E83906" w:rsidRPr="005F4F03" w:rsidRDefault="00E83906" w:rsidP="00E83906">
      <w:pPr>
        <w:jc w:val="center"/>
        <w:rPr>
          <w:rFonts w:ascii="Arial" w:hAnsi="Arial" w:cs="Arial"/>
          <w:b/>
          <w:bCs/>
          <w:sz w:val="24"/>
          <w:szCs w:val="24"/>
          <w:shd w:val="clear" w:color="auto" w:fill="FFFFFF"/>
        </w:rPr>
      </w:pPr>
      <w:r w:rsidRPr="005F4F03">
        <w:rPr>
          <w:rFonts w:ascii="Arial" w:hAnsi="Arial" w:cs="Arial"/>
          <w:b/>
          <w:bCs/>
          <w:sz w:val="24"/>
          <w:szCs w:val="24"/>
          <w:shd w:val="clear" w:color="auto" w:fill="FFFFFF"/>
        </w:rPr>
        <w:t xml:space="preserve">U.S. Senate Subcommittee on Space and Science </w:t>
      </w:r>
    </w:p>
    <w:p w14:paraId="4AFCD3BC" w14:textId="77777777" w:rsidR="00E83906" w:rsidRPr="005F4F03" w:rsidRDefault="00E83906" w:rsidP="00E83906">
      <w:pPr>
        <w:jc w:val="center"/>
        <w:rPr>
          <w:rFonts w:ascii="Arial" w:hAnsi="Arial" w:cs="Arial"/>
          <w:b/>
          <w:bCs/>
          <w:sz w:val="24"/>
          <w:szCs w:val="24"/>
          <w:shd w:val="clear" w:color="auto" w:fill="FFFFFF"/>
        </w:rPr>
      </w:pPr>
      <w:r w:rsidRPr="005F4F03">
        <w:rPr>
          <w:rFonts w:ascii="Arial" w:hAnsi="Arial" w:cs="Arial"/>
          <w:b/>
          <w:bCs/>
          <w:sz w:val="24"/>
          <w:szCs w:val="24"/>
          <w:shd w:val="clear" w:color="auto" w:fill="FFFFFF"/>
        </w:rPr>
        <w:t>Subcommittee Hearing: NASA Accountability and Oversight</w:t>
      </w:r>
    </w:p>
    <w:p w14:paraId="6053A365" w14:textId="77777777" w:rsidR="00E83906" w:rsidRPr="005F4F03" w:rsidRDefault="00E83906" w:rsidP="00E83906">
      <w:pPr>
        <w:jc w:val="center"/>
        <w:rPr>
          <w:rFonts w:ascii="Arial" w:hAnsi="Arial" w:cs="Arial"/>
          <w:b/>
          <w:bCs/>
          <w:sz w:val="24"/>
          <w:szCs w:val="24"/>
          <w:shd w:val="clear" w:color="auto" w:fill="FFFFFF"/>
        </w:rPr>
      </w:pPr>
    </w:p>
    <w:p w14:paraId="03B03A34" w14:textId="77777777" w:rsidR="00E83906" w:rsidRPr="005F4F03" w:rsidRDefault="00E83906" w:rsidP="00E83906">
      <w:pPr>
        <w:jc w:val="center"/>
        <w:rPr>
          <w:rFonts w:ascii="Arial" w:hAnsi="Arial" w:cs="Arial"/>
          <w:b/>
          <w:bCs/>
          <w:sz w:val="24"/>
          <w:szCs w:val="24"/>
          <w:shd w:val="clear" w:color="auto" w:fill="FFFFFF"/>
        </w:rPr>
      </w:pPr>
      <w:r w:rsidRPr="005F4F03">
        <w:rPr>
          <w:rFonts w:ascii="Arial" w:hAnsi="Arial" w:cs="Arial"/>
          <w:b/>
          <w:bCs/>
          <w:sz w:val="24"/>
          <w:szCs w:val="24"/>
          <w:shd w:val="clear" w:color="auto" w:fill="FFFFFF"/>
        </w:rPr>
        <w:t>February 9, 2022</w:t>
      </w:r>
    </w:p>
    <w:p w14:paraId="1AB58E92" w14:textId="77777777" w:rsidR="00E83906" w:rsidRPr="005F4F03" w:rsidRDefault="00E83906" w:rsidP="00E83906">
      <w:pPr>
        <w:spacing w:before="240" w:after="240"/>
        <w:jc w:val="center"/>
        <w:rPr>
          <w:rFonts w:ascii="Arial" w:hAnsi="Arial" w:cs="Arial"/>
          <w:b/>
          <w:bCs/>
          <w:sz w:val="24"/>
          <w:szCs w:val="24"/>
          <w:shd w:val="clear" w:color="auto" w:fill="FFFFFF"/>
        </w:rPr>
      </w:pPr>
      <w:r w:rsidRPr="005F4F03">
        <w:rPr>
          <w:rFonts w:ascii="Arial" w:hAnsi="Arial" w:cs="Arial"/>
          <w:b/>
          <w:bCs/>
          <w:sz w:val="24"/>
          <w:szCs w:val="24"/>
          <w:shd w:val="clear" w:color="auto" w:fill="FFFFFF"/>
        </w:rPr>
        <w:t>TRANSCRIPT: Cantwell Opening Statement at Hearing</w:t>
      </w:r>
    </w:p>
    <w:p w14:paraId="422B3AED" w14:textId="77777777" w:rsidR="00E83906" w:rsidRPr="005F4F03" w:rsidRDefault="00702161" w:rsidP="00E83906">
      <w:pPr>
        <w:spacing w:before="240" w:after="240"/>
        <w:jc w:val="center"/>
        <w:rPr>
          <w:rFonts w:ascii="Arial" w:hAnsi="Arial" w:cs="Arial"/>
          <w:b/>
          <w:bCs/>
          <w:sz w:val="24"/>
          <w:szCs w:val="24"/>
          <w:shd w:val="clear" w:color="auto" w:fill="FFFFFF"/>
        </w:rPr>
      </w:pPr>
      <w:hyperlink r:id="rId7" w:history="1">
        <w:r w:rsidR="00E83906" w:rsidRPr="005F4F03">
          <w:rPr>
            <w:rStyle w:val="Hyperlink"/>
            <w:rFonts w:ascii="Arial" w:hAnsi="Arial" w:cs="Arial"/>
            <w:b/>
            <w:bCs/>
            <w:sz w:val="24"/>
            <w:szCs w:val="24"/>
            <w:shd w:val="clear" w:color="auto" w:fill="FFFFFF"/>
          </w:rPr>
          <w:t>VIDEO</w:t>
        </w:r>
      </w:hyperlink>
    </w:p>
    <w:p w14:paraId="0F805F4E" w14:textId="7B770277" w:rsidR="00E83906" w:rsidRPr="005F4F03" w:rsidRDefault="00017809" w:rsidP="00E83906">
      <w:pPr>
        <w:rPr>
          <w:rFonts w:ascii="Arial" w:hAnsi="Arial" w:cs="Arial"/>
          <w:sz w:val="24"/>
          <w:szCs w:val="24"/>
        </w:rPr>
      </w:pPr>
      <w:r w:rsidRPr="005F4F03">
        <w:rPr>
          <w:rFonts w:ascii="Arial" w:hAnsi="Arial" w:cs="Arial"/>
          <w:sz w:val="24"/>
          <w:szCs w:val="24"/>
        </w:rPr>
        <w:t xml:space="preserve">“Thank you so much [Sen. Lummis] </w:t>
      </w:r>
      <w:r w:rsidR="00E83906" w:rsidRPr="005F4F03">
        <w:rPr>
          <w:rFonts w:ascii="Arial" w:hAnsi="Arial" w:cs="Arial"/>
          <w:sz w:val="24"/>
          <w:szCs w:val="24"/>
        </w:rPr>
        <w:t xml:space="preserve">and Chair Hickenlooper </w:t>
      </w:r>
      <w:r w:rsidRPr="005F4F03">
        <w:rPr>
          <w:rFonts w:ascii="Arial" w:hAnsi="Arial" w:cs="Arial"/>
          <w:sz w:val="24"/>
          <w:szCs w:val="24"/>
        </w:rPr>
        <w:t xml:space="preserve">for </w:t>
      </w:r>
      <w:r w:rsidR="00E83906" w:rsidRPr="005F4F03">
        <w:rPr>
          <w:rFonts w:ascii="Arial" w:hAnsi="Arial" w:cs="Arial"/>
          <w:sz w:val="24"/>
          <w:szCs w:val="24"/>
        </w:rPr>
        <w:t xml:space="preserve">holding this important hearing. I want to say </w:t>
      </w:r>
      <w:r w:rsidR="003E4D47" w:rsidRPr="005F4F03">
        <w:rPr>
          <w:rFonts w:ascii="Arial" w:hAnsi="Arial" w:cs="Arial"/>
          <w:sz w:val="24"/>
          <w:szCs w:val="24"/>
        </w:rPr>
        <w:t xml:space="preserve">a </w:t>
      </w:r>
      <w:r w:rsidR="00E83906" w:rsidRPr="005F4F03">
        <w:rPr>
          <w:rFonts w:ascii="Arial" w:hAnsi="Arial" w:cs="Arial"/>
          <w:sz w:val="24"/>
          <w:szCs w:val="24"/>
        </w:rPr>
        <w:t>thanks to you and the efforts of the committee to get</w:t>
      </w:r>
      <w:r w:rsidRPr="005F4F03">
        <w:rPr>
          <w:rFonts w:ascii="Arial" w:hAnsi="Arial" w:cs="Arial"/>
          <w:sz w:val="24"/>
          <w:szCs w:val="24"/>
        </w:rPr>
        <w:t xml:space="preserve"> these witnesses in front of us…a</w:t>
      </w:r>
      <w:r w:rsidR="00E83906" w:rsidRPr="005F4F03">
        <w:rPr>
          <w:rFonts w:ascii="Arial" w:hAnsi="Arial" w:cs="Arial"/>
          <w:sz w:val="24"/>
          <w:szCs w:val="24"/>
        </w:rPr>
        <w:t>nd thank</w:t>
      </w:r>
      <w:r w:rsidRPr="005F4F03">
        <w:rPr>
          <w:rFonts w:ascii="Arial" w:hAnsi="Arial" w:cs="Arial"/>
          <w:sz w:val="24"/>
          <w:szCs w:val="24"/>
        </w:rPr>
        <w:t xml:space="preserve"> </w:t>
      </w:r>
      <w:r w:rsidR="00E83906" w:rsidRPr="005F4F03">
        <w:rPr>
          <w:rFonts w:ascii="Arial" w:hAnsi="Arial" w:cs="Arial"/>
          <w:sz w:val="24"/>
          <w:szCs w:val="24"/>
        </w:rPr>
        <w:t xml:space="preserve"> my colleague, Senator Wicker</w:t>
      </w:r>
      <w:r w:rsidR="003E4D47" w:rsidRPr="005F4F03">
        <w:rPr>
          <w:rFonts w:ascii="Arial" w:hAnsi="Arial" w:cs="Arial"/>
          <w:sz w:val="24"/>
          <w:szCs w:val="24"/>
        </w:rPr>
        <w:t>,</w:t>
      </w:r>
      <w:r w:rsidR="00E83906" w:rsidRPr="005F4F03">
        <w:rPr>
          <w:rFonts w:ascii="Arial" w:hAnsi="Arial" w:cs="Arial"/>
          <w:sz w:val="24"/>
          <w:szCs w:val="24"/>
        </w:rPr>
        <w:t xml:space="preserve"> for </w:t>
      </w:r>
      <w:r w:rsidRPr="005F4F03">
        <w:rPr>
          <w:rFonts w:ascii="Arial" w:hAnsi="Arial" w:cs="Arial"/>
          <w:sz w:val="24"/>
          <w:szCs w:val="24"/>
        </w:rPr>
        <w:t xml:space="preserve">the </w:t>
      </w:r>
      <w:r w:rsidR="00E83906" w:rsidRPr="005F4F03">
        <w:rPr>
          <w:rFonts w:ascii="Arial" w:hAnsi="Arial" w:cs="Arial"/>
          <w:sz w:val="24"/>
          <w:szCs w:val="24"/>
        </w:rPr>
        <w:t xml:space="preserve">work that we did in including a NASA Authorization as part of the America </w:t>
      </w:r>
      <w:r w:rsidR="00624B00">
        <w:rPr>
          <w:rFonts w:ascii="Arial" w:hAnsi="Arial" w:cs="Arial"/>
          <w:sz w:val="24"/>
          <w:szCs w:val="24"/>
        </w:rPr>
        <w:t>COMPETES</w:t>
      </w:r>
      <w:r w:rsidR="00624B00" w:rsidRPr="005F4F03">
        <w:rPr>
          <w:rFonts w:ascii="Arial" w:hAnsi="Arial" w:cs="Arial"/>
          <w:sz w:val="24"/>
          <w:szCs w:val="24"/>
        </w:rPr>
        <w:t xml:space="preserve"> </w:t>
      </w:r>
      <w:r w:rsidR="00E83906" w:rsidRPr="005F4F03">
        <w:rPr>
          <w:rFonts w:ascii="Arial" w:hAnsi="Arial" w:cs="Arial"/>
          <w:sz w:val="24"/>
          <w:szCs w:val="24"/>
        </w:rPr>
        <w:t xml:space="preserve">Act, or as we passed it </w:t>
      </w:r>
      <w:r w:rsidR="00624B00">
        <w:rPr>
          <w:rFonts w:ascii="Arial" w:hAnsi="Arial" w:cs="Arial"/>
          <w:sz w:val="24"/>
          <w:szCs w:val="24"/>
        </w:rPr>
        <w:t>in</w:t>
      </w:r>
      <w:r w:rsidR="00624B00" w:rsidRPr="005F4F03">
        <w:rPr>
          <w:rFonts w:ascii="Arial" w:hAnsi="Arial" w:cs="Arial"/>
          <w:sz w:val="24"/>
          <w:szCs w:val="24"/>
        </w:rPr>
        <w:t xml:space="preserve"> </w:t>
      </w:r>
      <w:r w:rsidR="00E83906" w:rsidRPr="005F4F03">
        <w:rPr>
          <w:rFonts w:ascii="Arial" w:hAnsi="Arial" w:cs="Arial"/>
          <w:sz w:val="24"/>
          <w:szCs w:val="24"/>
        </w:rPr>
        <w:t xml:space="preserve">the Senate, the US </w:t>
      </w:r>
      <w:r w:rsidR="003E4D47" w:rsidRPr="005F4F03">
        <w:rPr>
          <w:rFonts w:ascii="Arial" w:hAnsi="Arial" w:cs="Arial"/>
          <w:sz w:val="24"/>
          <w:szCs w:val="24"/>
        </w:rPr>
        <w:t>I</w:t>
      </w:r>
      <w:r w:rsidR="00E83906" w:rsidRPr="005F4F03">
        <w:rPr>
          <w:rFonts w:ascii="Arial" w:hAnsi="Arial" w:cs="Arial"/>
          <w:sz w:val="24"/>
          <w:szCs w:val="24"/>
        </w:rPr>
        <w:t xml:space="preserve">nnovation and Competition </w:t>
      </w:r>
      <w:r w:rsidR="003E4D47" w:rsidRPr="005F4F03">
        <w:rPr>
          <w:rFonts w:ascii="Arial" w:hAnsi="Arial" w:cs="Arial"/>
          <w:sz w:val="24"/>
          <w:szCs w:val="24"/>
        </w:rPr>
        <w:t>A</w:t>
      </w:r>
      <w:r w:rsidR="00E83906" w:rsidRPr="005F4F03">
        <w:rPr>
          <w:rFonts w:ascii="Arial" w:hAnsi="Arial" w:cs="Arial"/>
          <w:sz w:val="24"/>
          <w:szCs w:val="24"/>
        </w:rPr>
        <w:t xml:space="preserve">ct. </w:t>
      </w:r>
    </w:p>
    <w:p w14:paraId="4AD4F892" w14:textId="77777777" w:rsidR="00E83906" w:rsidRPr="005F4F03" w:rsidRDefault="00E83906" w:rsidP="00E83906">
      <w:pPr>
        <w:rPr>
          <w:rFonts w:ascii="Arial" w:hAnsi="Arial" w:cs="Arial"/>
          <w:sz w:val="24"/>
          <w:szCs w:val="24"/>
        </w:rPr>
      </w:pPr>
    </w:p>
    <w:p w14:paraId="6750CC95" w14:textId="77777777" w:rsidR="00E83906" w:rsidRPr="005F4F03" w:rsidRDefault="00017809" w:rsidP="00E83906">
      <w:pPr>
        <w:rPr>
          <w:rFonts w:ascii="Arial" w:hAnsi="Arial" w:cs="Arial"/>
          <w:sz w:val="24"/>
          <w:szCs w:val="24"/>
        </w:rPr>
      </w:pPr>
      <w:r w:rsidRPr="005F4F03">
        <w:rPr>
          <w:rFonts w:ascii="Arial" w:hAnsi="Arial" w:cs="Arial"/>
          <w:sz w:val="24"/>
          <w:szCs w:val="24"/>
        </w:rPr>
        <w:t>“</w:t>
      </w:r>
      <w:r w:rsidR="00E83906" w:rsidRPr="005F4F03">
        <w:rPr>
          <w:rFonts w:ascii="Arial" w:hAnsi="Arial" w:cs="Arial"/>
          <w:sz w:val="24"/>
          <w:szCs w:val="24"/>
        </w:rPr>
        <w:t>And so we're here today to talk about NASA and its future.</w:t>
      </w:r>
    </w:p>
    <w:p w14:paraId="21C55E47" w14:textId="77777777" w:rsidR="00E83906" w:rsidRPr="005F4F03" w:rsidRDefault="00E83906" w:rsidP="00E83906">
      <w:pPr>
        <w:rPr>
          <w:rFonts w:ascii="Arial" w:hAnsi="Arial" w:cs="Arial"/>
          <w:sz w:val="24"/>
          <w:szCs w:val="24"/>
        </w:rPr>
      </w:pPr>
    </w:p>
    <w:p w14:paraId="2BBE7DB8" w14:textId="1FA6786F" w:rsidR="00C64C08" w:rsidRPr="005F4F03" w:rsidRDefault="00017809" w:rsidP="00E83906">
      <w:pPr>
        <w:rPr>
          <w:rFonts w:ascii="Arial" w:hAnsi="Arial" w:cs="Arial"/>
          <w:sz w:val="24"/>
          <w:szCs w:val="24"/>
        </w:rPr>
      </w:pPr>
      <w:r w:rsidRPr="005F4F03">
        <w:rPr>
          <w:rFonts w:ascii="Arial" w:hAnsi="Arial" w:cs="Arial"/>
          <w:sz w:val="24"/>
          <w:szCs w:val="24"/>
        </w:rPr>
        <w:t xml:space="preserve">“Like many of the </w:t>
      </w:r>
      <w:r w:rsidR="00E83906" w:rsidRPr="005F4F03">
        <w:rPr>
          <w:rFonts w:ascii="Arial" w:hAnsi="Arial" w:cs="Arial"/>
          <w:sz w:val="24"/>
          <w:szCs w:val="24"/>
        </w:rPr>
        <w:t>members of this committee, you start off with how involved your state is in space</w:t>
      </w:r>
      <w:r w:rsidR="00624B00">
        <w:rPr>
          <w:rFonts w:ascii="Arial" w:hAnsi="Arial" w:cs="Arial"/>
          <w:sz w:val="24"/>
          <w:szCs w:val="24"/>
        </w:rPr>
        <w:t>,</w:t>
      </w:r>
      <w:r w:rsidR="00E83906" w:rsidRPr="005F4F03">
        <w:rPr>
          <w:rFonts w:ascii="Arial" w:hAnsi="Arial" w:cs="Arial"/>
          <w:sz w:val="24"/>
          <w:szCs w:val="24"/>
        </w:rPr>
        <w:t xml:space="preserve"> and Washington </w:t>
      </w:r>
      <w:proofErr w:type="gramStart"/>
      <w:r w:rsidR="00E83906" w:rsidRPr="005F4F03">
        <w:rPr>
          <w:rFonts w:ascii="Arial" w:hAnsi="Arial" w:cs="Arial"/>
          <w:sz w:val="24"/>
          <w:szCs w:val="24"/>
        </w:rPr>
        <w:t>state</w:t>
      </w:r>
      <w:proofErr w:type="gramEnd"/>
      <w:r w:rsidR="00E83906" w:rsidRPr="005F4F03">
        <w:rPr>
          <w:rFonts w:ascii="Arial" w:hAnsi="Arial" w:cs="Arial"/>
          <w:sz w:val="24"/>
          <w:szCs w:val="24"/>
        </w:rPr>
        <w:t xml:space="preserve"> is no exception. We have been involved in everything from Boeing, its responsibility for the International Space Station, to the Space Launch System. Both </w:t>
      </w:r>
      <w:proofErr w:type="spellStart"/>
      <w:r w:rsidR="00E83906" w:rsidRPr="005F4F03">
        <w:rPr>
          <w:rFonts w:ascii="Arial" w:hAnsi="Arial" w:cs="Arial"/>
          <w:sz w:val="24"/>
          <w:szCs w:val="24"/>
        </w:rPr>
        <w:t>SpaceX</w:t>
      </w:r>
      <w:proofErr w:type="spellEnd"/>
      <w:r w:rsidR="00E83906" w:rsidRPr="005F4F03">
        <w:rPr>
          <w:rFonts w:ascii="Arial" w:hAnsi="Arial" w:cs="Arial"/>
          <w:sz w:val="24"/>
          <w:szCs w:val="24"/>
        </w:rPr>
        <w:t xml:space="preserve"> and Blue Origin </w:t>
      </w:r>
      <w:r w:rsidR="00624B00">
        <w:rPr>
          <w:rFonts w:ascii="Arial" w:hAnsi="Arial" w:cs="Arial"/>
          <w:sz w:val="24"/>
          <w:szCs w:val="24"/>
        </w:rPr>
        <w:t>are</w:t>
      </w:r>
      <w:r w:rsidR="00624B00" w:rsidRPr="005F4F03">
        <w:rPr>
          <w:rFonts w:ascii="Arial" w:hAnsi="Arial" w:cs="Arial"/>
          <w:sz w:val="24"/>
          <w:szCs w:val="24"/>
        </w:rPr>
        <w:t xml:space="preserve"> </w:t>
      </w:r>
      <w:r w:rsidR="00E83906" w:rsidRPr="005F4F03">
        <w:rPr>
          <w:rFonts w:ascii="Arial" w:hAnsi="Arial" w:cs="Arial"/>
          <w:sz w:val="24"/>
          <w:szCs w:val="24"/>
        </w:rPr>
        <w:t>in the state of Washington</w:t>
      </w:r>
      <w:r w:rsidR="00624B00">
        <w:rPr>
          <w:rFonts w:ascii="Arial" w:hAnsi="Arial" w:cs="Arial"/>
          <w:sz w:val="24"/>
          <w:szCs w:val="24"/>
        </w:rPr>
        <w:t>.</w:t>
      </w:r>
      <w:r w:rsidR="00E83906" w:rsidRPr="005F4F03">
        <w:rPr>
          <w:rFonts w:ascii="Arial" w:hAnsi="Arial" w:cs="Arial"/>
          <w:sz w:val="24"/>
          <w:szCs w:val="24"/>
        </w:rPr>
        <w:t xml:space="preserve"> </w:t>
      </w:r>
      <w:r w:rsidR="00624B00">
        <w:rPr>
          <w:rFonts w:ascii="Arial" w:hAnsi="Arial" w:cs="Arial"/>
          <w:sz w:val="24"/>
          <w:szCs w:val="24"/>
        </w:rPr>
        <w:t>M</w:t>
      </w:r>
      <w:r w:rsidR="00E83906" w:rsidRPr="005F4F03">
        <w:rPr>
          <w:rFonts w:ascii="Arial" w:hAnsi="Arial" w:cs="Arial"/>
          <w:sz w:val="24"/>
          <w:szCs w:val="24"/>
        </w:rPr>
        <w:t>any other companies have been part of the Space Operations for a long time now</w:t>
      </w:r>
      <w:r w:rsidR="001F3236">
        <w:rPr>
          <w:rFonts w:ascii="Arial" w:hAnsi="Arial" w:cs="Arial"/>
          <w:sz w:val="24"/>
          <w:szCs w:val="24"/>
        </w:rPr>
        <w:t>…</w:t>
      </w:r>
      <w:r w:rsidR="00E83906" w:rsidRPr="005F4F03">
        <w:rPr>
          <w:rFonts w:ascii="Arial" w:hAnsi="Arial" w:cs="Arial"/>
          <w:sz w:val="24"/>
          <w:szCs w:val="24"/>
        </w:rPr>
        <w:t xml:space="preserve">and organizations like </w:t>
      </w:r>
      <w:proofErr w:type="spellStart"/>
      <w:r w:rsidR="00E83906" w:rsidRPr="005F4F03">
        <w:rPr>
          <w:rFonts w:ascii="Arial" w:hAnsi="Arial" w:cs="Arial"/>
          <w:sz w:val="24"/>
          <w:szCs w:val="24"/>
        </w:rPr>
        <w:t>Rocketdyne</w:t>
      </w:r>
      <w:proofErr w:type="spellEnd"/>
      <w:r w:rsidR="00E83906" w:rsidRPr="005F4F03">
        <w:rPr>
          <w:rFonts w:ascii="Arial" w:hAnsi="Arial" w:cs="Arial"/>
          <w:sz w:val="24"/>
          <w:szCs w:val="24"/>
        </w:rPr>
        <w:t xml:space="preserve"> and many others. </w:t>
      </w:r>
    </w:p>
    <w:p w14:paraId="45E9D0F6" w14:textId="77777777" w:rsidR="00C64C08" w:rsidRPr="005F4F03" w:rsidRDefault="00C64C08" w:rsidP="00E83906">
      <w:pPr>
        <w:rPr>
          <w:rFonts w:ascii="Arial" w:hAnsi="Arial" w:cs="Arial"/>
          <w:sz w:val="24"/>
          <w:szCs w:val="24"/>
        </w:rPr>
      </w:pPr>
    </w:p>
    <w:p w14:paraId="36025465" w14:textId="77777777" w:rsidR="00E83906" w:rsidRPr="005F4F03" w:rsidRDefault="00C64C08" w:rsidP="00E83906">
      <w:pPr>
        <w:rPr>
          <w:rFonts w:ascii="Arial" w:hAnsi="Arial" w:cs="Arial"/>
          <w:sz w:val="24"/>
          <w:szCs w:val="24"/>
        </w:rPr>
      </w:pPr>
      <w:r w:rsidRPr="005F4F03">
        <w:rPr>
          <w:rFonts w:ascii="Arial" w:hAnsi="Arial" w:cs="Arial"/>
          <w:sz w:val="24"/>
          <w:szCs w:val="24"/>
        </w:rPr>
        <w:t>“</w:t>
      </w:r>
      <w:r w:rsidR="00E83906" w:rsidRPr="005F4F03">
        <w:rPr>
          <w:rFonts w:ascii="Arial" w:hAnsi="Arial" w:cs="Arial"/>
          <w:sz w:val="24"/>
          <w:szCs w:val="24"/>
        </w:rPr>
        <w:t xml:space="preserve">And I always say there's a reason why we have something called the Space Needle. We're just very interested in space </w:t>
      </w:r>
      <w:r w:rsidR="00017809" w:rsidRPr="005F4F03">
        <w:rPr>
          <w:rFonts w:ascii="Arial" w:hAnsi="Arial" w:cs="Arial"/>
          <w:sz w:val="24"/>
          <w:szCs w:val="24"/>
        </w:rPr>
        <w:t>in the</w:t>
      </w:r>
      <w:r w:rsidR="00E83906" w:rsidRPr="005F4F03">
        <w:rPr>
          <w:rFonts w:ascii="Arial" w:hAnsi="Arial" w:cs="Arial"/>
          <w:sz w:val="24"/>
          <w:szCs w:val="24"/>
        </w:rPr>
        <w:t xml:space="preserve"> northwest. </w:t>
      </w:r>
    </w:p>
    <w:p w14:paraId="126C772B" w14:textId="77777777" w:rsidR="00E83906" w:rsidRPr="005F4F03" w:rsidRDefault="00E83906" w:rsidP="00E83906">
      <w:pPr>
        <w:rPr>
          <w:rFonts w:ascii="Arial" w:hAnsi="Arial" w:cs="Arial"/>
          <w:sz w:val="24"/>
          <w:szCs w:val="24"/>
        </w:rPr>
      </w:pPr>
    </w:p>
    <w:p w14:paraId="6624633E" w14:textId="77777777" w:rsidR="00C64C08" w:rsidRPr="005F4F03" w:rsidRDefault="00C64C08" w:rsidP="00E83906">
      <w:pPr>
        <w:rPr>
          <w:rFonts w:ascii="Arial" w:hAnsi="Arial" w:cs="Arial"/>
          <w:sz w:val="24"/>
          <w:szCs w:val="24"/>
        </w:rPr>
      </w:pPr>
      <w:r w:rsidRPr="005F4F03">
        <w:rPr>
          <w:rFonts w:ascii="Arial" w:hAnsi="Arial" w:cs="Arial"/>
          <w:sz w:val="24"/>
          <w:szCs w:val="24"/>
        </w:rPr>
        <w:t>“</w:t>
      </w:r>
      <w:r w:rsidR="00E83906" w:rsidRPr="005F4F03">
        <w:rPr>
          <w:rFonts w:ascii="Arial" w:hAnsi="Arial" w:cs="Arial"/>
          <w:sz w:val="24"/>
          <w:szCs w:val="24"/>
        </w:rPr>
        <w:t>But we're at a point where NASA is expanding the use of these more commercially oriented a</w:t>
      </w:r>
      <w:r w:rsidRPr="005F4F03">
        <w:rPr>
          <w:rFonts w:ascii="Arial" w:hAnsi="Arial" w:cs="Arial"/>
          <w:sz w:val="24"/>
          <w:szCs w:val="24"/>
        </w:rPr>
        <w:t xml:space="preserve">greements for human exploration, </w:t>
      </w:r>
      <w:r w:rsidR="00E83906" w:rsidRPr="005F4F03">
        <w:rPr>
          <w:rFonts w:ascii="Arial" w:hAnsi="Arial" w:cs="Arial"/>
          <w:sz w:val="24"/>
          <w:szCs w:val="24"/>
        </w:rPr>
        <w:t xml:space="preserve">for scientific discovery. And last year, NASA awarded over </w:t>
      </w:r>
      <w:r w:rsidRPr="005F4F03">
        <w:rPr>
          <w:rFonts w:ascii="Arial" w:hAnsi="Arial" w:cs="Arial"/>
          <w:sz w:val="24"/>
          <w:szCs w:val="24"/>
        </w:rPr>
        <w:t>$</w:t>
      </w:r>
      <w:r w:rsidR="00E83906" w:rsidRPr="005F4F03">
        <w:rPr>
          <w:rFonts w:ascii="Arial" w:hAnsi="Arial" w:cs="Arial"/>
          <w:sz w:val="24"/>
          <w:szCs w:val="24"/>
        </w:rPr>
        <w:t xml:space="preserve">400 million to three companies to develop a commercial replacement to the International Space Station. </w:t>
      </w:r>
    </w:p>
    <w:p w14:paraId="1D002B53" w14:textId="77777777" w:rsidR="00C64C08" w:rsidRPr="005F4F03" w:rsidRDefault="00C64C08" w:rsidP="00E83906">
      <w:pPr>
        <w:rPr>
          <w:rFonts w:ascii="Arial" w:hAnsi="Arial" w:cs="Arial"/>
          <w:sz w:val="24"/>
          <w:szCs w:val="24"/>
        </w:rPr>
      </w:pPr>
    </w:p>
    <w:p w14:paraId="2A8AD4EA" w14:textId="5066EEB3" w:rsidR="00E457A5" w:rsidRPr="00304DA6" w:rsidRDefault="00C64C08" w:rsidP="00E83906">
      <w:pPr>
        <w:rPr>
          <w:rFonts w:ascii="Arial" w:hAnsi="Arial" w:cs="Arial"/>
          <w:sz w:val="24"/>
          <w:szCs w:val="24"/>
        </w:rPr>
      </w:pPr>
      <w:r w:rsidRPr="005F4F03">
        <w:rPr>
          <w:rFonts w:ascii="Arial" w:hAnsi="Arial" w:cs="Arial"/>
          <w:sz w:val="24"/>
          <w:szCs w:val="24"/>
        </w:rPr>
        <w:t>“</w:t>
      </w:r>
      <w:r w:rsidR="00E83906" w:rsidRPr="005F4F03">
        <w:rPr>
          <w:rFonts w:ascii="Arial" w:hAnsi="Arial" w:cs="Arial"/>
          <w:sz w:val="24"/>
          <w:szCs w:val="24"/>
        </w:rPr>
        <w:t xml:space="preserve">These issues are very important to us. And in my opinion, part of our competitiveness </w:t>
      </w:r>
      <w:r w:rsidR="00E83906" w:rsidRPr="00304DA6">
        <w:rPr>
          <w:rFonts w:ascii="Arial" w:hAnsi="Arial" w:cs="Arial"/>
          <w:sz w:val="24"/>
          <w:szCs w:val="24"/>
        </w:rPr>
        <w:t>issues, because of the leading role that NASA plays in helping us keep our leading role in aviation</w:t>
      </w:r>
      <w:r w:rsidRPr="00304DA6">
        <w:rPr>
          <w:rFonts w:ascii="Arial" w:hAnsi="Arial" w:cs="Arial"/>
          <w:sz w:val="24"/>
          <w:szCs w:val="24"/>
        </w:rPr>
        <w:t>. T</w:t>
      </w:r>
      <w:r w:rsidR="00E83906" w:rsidRPr="00304DA6">
        <w:rPr>
          <w:rFonts w:ascii="Arial" w:hAnsi="Arial" w:cs="Arial"/>
          <w:sz w:val="24"/>
          <w:szCs w:val="24"/>
        </w:rPr>
        <w:t>hat</w:t>
      </w:r>
      <w:r w:rsidRPr="00304DA6">
        <w:rPr>
          <w:rFonts w:ascii="Arial" w:hAnsi="Arial" w:cs="Arial"/>
          <w:sz w:val="24"/>
          <w:szCs w:val="24"/>
        </w:rPr>
        <w:t xml:space="preserve"> is in aviation competitiveness</w:t>
      </w:r>
      <w:r w:rsidR="00E83906" w:rsidRPr="00304DA6">
        <w:rPr>
          <w:rFonts w:ascii="Arial" w:hAnsi="Arial" w:cs="Arial"/>
          <w:sz w:val="24"/>
          <w:szCs w:val="24"/>
        </w:rPr>
        <w:t xml:space="preserve"> as it relates to next generation aircraft</w:t>
      </w:r>
      <w:r w:rsidRPr="00304DA6">
        <w:rPr>
          <w:rFonts w:ascii="Arial" w:hAnsi="Arial" w:cs="Arial"/>
          <w:sz w:val="24"/>
          <w:szCs w:val="24"/>
        </w:rPr>
        <w:t>….f</w:t>
      </w:r>
      <w:r w:rsidR="00E83906" w:rsidRPr="00304DA6">
        <w:rPr>
          <w:rFonts w:ascii="Arial" w:hAnsi="Arial" w:cs="Arial"/>
          <w:sz w:val="24"/>
          <w:szCs w:val="24"/>
        </w:rPr>
        <w:t xml:space="preserve">rankly, our competitiveness as it relates to LEOs and our satellite systems, and in the future of space, space safety, and other issues related to national security. </w:t>
      </w:r>
    </w:p>
    <w:p w14:paraId="2B16CC9B" w14:textId="77777777" w:rsidR="00E457A5" w:rsidRPr="00304DA6" w:rsidRDefault="00E457A5" w:rsidP="00E83906">
      <w:pPr>
        <w:rPr>
          <w:rFonts w:ascii="Arial" w:hAnsi="Arial" w:cs="Arial"/>
          <w:sz w:val="24"/>
          <w:szCs w:val="24"/>
        </w:rPr>
      </w:pPr>
    </w:p>
    <w:p w14:paraId="24B4279C" w14:textId="77777777" w:rsidR="00C64C08" w:rsidRPr="00304DA6" w:rsidRDefault="00C64C08" w:rsidP="00E83906">
      <w:pPr>
        <w:rPr>
          <w:rFonts w:ascii="Arial" w:hAnsi="Arial" w:cs="Arial"/>
          <w:sz w:val="24"/>
          <w:szCs w:val="24"/>
        </w:rPr>
      </w:pPr>
      <w:r w:rsidRPr="00304DA6">
        <w:rPr>
          <w:rFonts w:ascii="Arial" w:hAnsi="Arial" w:cs="Arial"/>
          <w:sz w:val="24"/>
          <w:szCs w:val="24"/>
        </w:rPr>
        <w:t>“</w:t>
      </w:r>
      <w:r w:rsidR="00E83906" w:rsidRPr="00304DA6">
        <w:rPr>
          <w:rFonts w:ascii="Arial" w:hAnsi="Arial" w:cs="Arial"/>
          <w:sz w:val="24"/>
          <w:szCs w:val="24"/>
        </w:rPr>
        <w:t>So, to me, we're at a point where we need to get</w:t>
      </w:r>
      <w:r w:rsidR="00E457A5" w:rsidRPr="00304DA6">
        <w:rPr>
          <w:rFonts w:ascii="Arial" w:hAnsi="Arial" w:cs="Arial"/>
          <w:sz w:val="24"/>
          <w:szCs w:val="24"/>
        </w:rPr>
        <w:t xml:space="preserve"> </w:t>
      </w:r>
      <w:r w:rsidR="00E83906" w:rsidRPr="00304DA6">
        <w:rPr>
          <w:rFonts w:ascii="Arial" w:hAnsi="Arial" w:cs="Arial"/>
          <w:sz w:val="24"/>
          <w:szCs w:val="24"/>
        </w:rPr>
        <w:t>authorization of NASA so that we can continue to do our job. And we need to do that as part of the conference that we are going to be working on</w:t>
      </w:r>
      <w:r w:rsidR="003E4D47" w:rsidRPr="00304DA6">
        <w:rPr>
          <w:rFonts w:ascii="Arial" w:hAnsi="Arial" w:cs="Arial"/>
          <w:sz w:val="24"/>
          <w:szCs w:val="24"/>
        </w:rPr>
        <w:t>,</w:t>
      </w:r>
      <w:r w:rsidR="00E83906" w:rsidRPr="00304DA6">
        <w:rPr>
          <w:rFonts w:ascii="Arial" w:hAnsi="Arial" w:cs="Arial"/>
          <w:sz w:val="24"/>
          <w:szCs w:val="24"/>
        </w:rPr>
        <w:t xml:space="preserve"> Senator </w:t>
      </w:r>
      <w:r w:rsidR="00E457A5" w:rsidRPr="00304DA6">
        <w:rPr>
          <w:rFonts w:ascii="Arial" w:hAnsi="Arial" w:cs="Arial"/>
          <w:sz w:val="24"/>
          <w:szCs w:val="24"/>
        </w:rPr>
        <w:t>W</w:t>
      </w:r>
      <w:r w:rsidR="00E83906" w:rsidRPr="00304DA6">
        <w:rPr>
          <w:rFonts w:ascii="Arial" w:hAnsi="Arial" w:cs="Arial"/>
          <w:sz w:val="24"/>
          <w:szCs w:val="24"/>
        </w:rPr>
        <w:t>icker and I</w:t>
      </w:r>
      <w:r w:rsidR="00E457A5" w:rsidRPr="00304DA6">
        <w:rPr>
          <w:rFonts w:ascii="Arial" w:hAnsi="Arial" w:cs="Arial"/>
          <w:sz w:val="24"/>
          <w:szCs w:val="24"/>
        </w:rPr>
        <w:t xml:space="preserve">. </w:t>
      </w:r>
      <w:r w:rsidRPr="00304DA6">
        <w:rPr>
          <w:rFonts w:ascii="Arial" w:hAnsi="Arial" w:cs="Arial"/>
          <w:sz w:val="24"/>
          <w:szCs w:val="24"/>
        </w:rPr>
        <w:t xml:space="preserve"> </w:t>
      </w:r>
    </w:p>
    <w:p w14:paraId="2E604239" w14:textId="77777777" w:rsidR="00C64C08" w:rsidRPr="00304DA6" w:rsidRDefault="00C64C08" w:rsidP="00E83906">
      <w:pPr>
        <w:rPr>
          <w:rFonts w:ascii="Arial" w:hAnsi="Arial" w:cs="Arial"/>
          <w:sz w:val="24"/>
          <w:szCs w:val="24"/>
        </w:rPr>
      </w:pPr>
    </w:p>
    <w:p w14:paraId="3DD9412D" w14:textId="77777777" w:rsidR="00E457A5" w:rsidRPr="00304DA6" w:rsidRDefault="00C64C08" w:rsidP="00E83906">
      <w:pPr>
        <w:rPr>
          <w:rFonts w:ascii="Arial" w:hAnsi="Arial" w:cs="Arial"/>
          <w:sz w:val="24"/>
          <w:szCs w:val="24"/>
        </w:rPr>
      </w:pPr>
      <w:r w:rsidRPr="00304DA6">
        <w:rPr>
          <w:rFonts w:ascii="Arial" w:hAnsi="Arial" w:cs="Arial"/>
          <w:sz w:val="24"/>
          <w:szCs w:val="24"/>
        </w:rPr>
        <w:t>“</w:t>
      </w:r>
      <w:r w:rsidR="00E457A5" w:rsidRPr="00304DA6">
        <w:rPr>
          <w:rFonts w:ascii="Arial" w:hAnsi="Arial" w:cs="Arial"/>
          <w:sz w:val="24"/>
          <w:szCs w:val="24"/>
        </w:rPr>
        <w:t>T</w:t>
      </w:r>
      <w:r w:rsidR="00E83906" w:rsidRPr="00304DA6">
        <w:rPr>
          <w:rFonts w:ascii="Arial" w:hAnsi="Arial" w:cs="Arial"/>
          <w:sz w:val="24"/>
          <w:szCs w:val="24"/>
        </w:rPr>
        <w:t xml:space="preserve">he Aerospace Safety Advisory Panel, the General Accounting Office and NASA's Office of Inspector General have highlighted issues related to NASA's management and oversight of missions. And that's why I think it's so important to have an authorizing bill. </w:t>
      </w:r>
    </w:p>
    <w:p w14:paraId="52A6253A" w14:textId="77777777" w:rsidR="00E457A5" w:rsidRPr="00304DA6" w:rsidRDefault="00E457A5" w:rsidP="00E83906">
      <w:pPr>
        <w:rPr>
          <w:rFonts w:ascii="Arial" w:hAnsi="Arial" w:cs="Arial"/>
          <w:sz w:val="24"/>
          <w:szCs w:val="24"/>
        </w:rPr>
      </w:pPr>
    </w:p>
    <w:p w14:paraId="4AEEFFA8" w14:textId="77777777" w:rsidR="00E83906" w:rsidRPr="00304DA6" w:rsidRDefault="00C64C08" w:rsidP="00E83906">
      <w:pPr>
        <w:rPr>
          <w:rFonts w:ascii="Arial" w:hAnsi="Arial" w:cs="Arial"/>
          <w:sz w:val="24"/>
          <w:szCs w:val="24"/>
        </w:rPr>
      </w:pPr>
      <w:r w:rsidRPr="00304DA6">
        <w:rPr>
          <w:rFonts w:ascii="Arial" w:hAnsi="Arial" w:cs="Arial"/>
          <w:sz w:val="24"/>
          <w:szCs w:val="24"/>
        </w:rPr>
        <w:t>“</w:t>
      </w:r>
      <w:r w:rsidR="00E83906" w:rsidRPr="00304DA6">
        <w:rPr>
          <w:rFonts w:ascii="Arial" w:hAnsi="Arial" w:cs="Arial"/>
          <w:sz w:val="24"/>
          <w:szCs w:val="24"/>
        </w:rPr>
        <w:t>If this is such a critical mission for our country, if this is such a critical competitiveness issue</w:t>
      </w:r>
      <w:r w:rsidR="00E457A5" w:rsidRPr="00304DA6">
        <w:rPr>
          <w:rFonts w:ascii="Arial" w:hAnsi="Arial" w:cs="Arial"/>
          <w:sz w:val="24"/>
          <w:szCs w:val="24"/>
        </w:rPr>
        <w:t>,</w:t>
      </w:r>
      <w:r w:rsidR="00E83906" w:rsidRPr="00304DA6">
        <w:rPr>
          <w:rFonts w:ascii="Arial" w:hAnsi="Arial" w:cs="Arial"/>
          <w:sz w:val="24"/>
          <w:szCs w:val="24"/>
        </w:rPr>
        <w:t xml:space="preserve"> </w:t>
      </w:r>
      <w:r w:rsidR="00E457A5" w:rsidRPr="00304DA6">
        <w:rPr>
          <w:rFonts w:ascii="Arial" w:hAnsi="Arial" w:cs="Arial"/>
          <w:sz w:val="24"/>
          <w:szCs w:val="24"/>
        </w:rPr>
        <w:t>w</w:t>
      </w:r>
      <w:r w:rsidR="00E83906" w:rsidRPr="00304DA6">
        <w:rPr>
          <w:rFonts w:ascii="Arial" w:hAnsi="Arial" w:cs="Arial"/>
          <w:sz w:val="24"/>
          <w:szCs w:val="24"/>
        </w:rPr>
        <w:t>e can't wait five years for an authorization. We need the authorization and our committee needs to continue to do our oversight role.</w:t>
      </w:r>
    </w:p>
    <w:p w14:paraId="4DD2A4D9" w14:textId="77777777" w:rsidR="00E457A5" w:rsidRPr="00304DA6" w:rsidRDefault="00E457A5" w:rsidP="00E83906">
      <w:pPr>
        <w:rPr>
          <w:rFonts w:ascii="Arial" w:hAnsi="Arial" w:cs="Arial"/>
          <w:sz w:val="24"/>
          <w:szCs w:val="24"/>
        </w:rPr>
      </w:pPr>
    </w:p>
    <w:p w14:paraId="250B0A5A" w14:textId="20BC8640" w:rsidR="00AD6C4A" w:rsidRPr="00304DA6" w:rsidRDefault="00AD6C4A" w:rsidP="00E83906">
      <w:pPr>
        <w:rPr>
          <w:rFonts w:ascii="Arial" w:hAnsi="Arial" w:cs="Arial"/>
          <w:sz w:val="24"/>
          <w:szCs w:val="24"/>
        </w:rPr>
      </w:pPr>
      <w:r w:rsidRPr="00304DA6">
        <w:rPr>
          <w:rFonts w:ascii="Arial" w:hAnsi="Arial" w:cs="Arial"/>
          <w:sz w:val="24"/>
          <w:szCs w:val="24"/>
        </w:rPr>
        <w:t>“</w:t>
      </w:r>
      <w:r w:rsidR="00E83906" w:rsidRPr="00304DA6">
        <w:rPr>
          <w:rFonts w:ascii="Arial" w:hAnsi="Arial" w:cs="Arial"/>
          <w:sz w:val="24"/>
          <w:szCs w:val="24"/>
        </w:rPr>
        <w:t>That oversight role is on both traditional acquisitions and more commercial partnerships. Programs like James Webb Telescope, which NASA successfully deployed last year,</w:t>
      </w:r>
      <w:r w:rsidR="003E4D47" w:rsidRPr="00304DA6">
        <w:rPr>
          <w:rFonts w:ascii="Arial" w:hAnsi="Arial" w:cs="Arial"/>
          <w:sz w:val="24"/>
          <w:szCs w:val="24"/>
        </w:rPr>
        <w:t xml:space="preserve"> </w:t>
      </w:r>
      <w:r w:rsidR="00E83906" w:rsidRPr="00304DA6">
        <w:rPr>
          <w:rFonts w:ascii="Arial" w:hAnsi="Arial" w:cs="Arial"/>
          <w:sz w:val="24"/>
          <w:szCs w:val="24"/>
        </w:rPr>
        <w:t xml:space="preserve">have issues of cost overrun and schedule and GAO first designated NASA's management as a </w:t>
      </w:r>
      <w:r w:rsidR="00E457A5" w:rsidRPr="00304DA6">
        <w:rPr>
          <w:rFonts w:ascii="Arial" w:hAnsi="Arial" w:cs="Arial"/>
          <w:sz w:val="24"/>
          <w:szCs w:val="24"/>
        </w:rPr>
        <w:t>high-risk</w:t>
      </w:r>
      <w:r w:rsidR="00E83906" w:rsidRPr="00304DA6">
        <w:rPr>
          <w:rFonts w:ascii="Arial" w:hAnsi="Arial" w:cs="Arial"/>
          <w:sz w:val="24"/>
          <w:szCs w:val="24"/>
        </w:rPr>
        <w:t xml:space="preserve"> area in 1990</w:t>
      </w:r>
      <w:r w:rsidR="00E457A5" w:rsidRPr="00304DA6">
        <w:rPr>
          <w:rFonts w:ascii="Arial" w:hAnsi="Arial" w:cs="Arial"/>
          <w:sz w:val="24"/>
          <w:szCs w:val="24"/>
        </w:rPr>
        <w:t>, d</w:t>
      </w:r>
      <w:r w:rsidR="00E83906" w:rsidRPr="00304DA6">
        <w:rPr>
          <w:rFonts w:ascii="Arial" w:hAnsi="Arial" w:cs="Arial"/>
          <w:sz w:val="24"/>
          <w:szCs w:val="24"/>
        </w:rPr>
        <w:t xml:space="preserve">ue to its history of </w:t>
      </w:r>
      <w:r w:rsidR="00EE19B6" w:rsidRPr="00304DA6">
        <w:rPr>
          <w:rFonts w:ascii="Arial" w:hAnsi="Arial" w:cs="Arial"/>
          <w:sz w:val="24"/>
          <w:szCs w:val="24"/>
        </w:rPr>
        <w:t>[persistent]</w:t>
      </w:r>
      <w:r w:rsidR="00304DA6" w:rsidRPr="00304DA6">
        <w:rPr>
          <w:rFonts w:ascii="Arial" w:hAnsi="Arial" w:cs="Arial"/>
          <w:sz w:val="24"/>
          <w:szCs w:val="24"/>
        </w:rPr>
        <w:t xml:space="preserve"> c</w:t>
      </w:r>
      <w:r w:rsidR="00E83906" w:rsidRPr="00304DA6">
        <w:rPr>
          <w:rFonts w:ascii="Arial" w:hAnsi="Arial" w:cs="Arial"/>
          <w:sz w:val="24"/>
          <w:szCs w:val="24"/>
        </w:rPr>
        <w:t>ost and growth</w:t>
      </w:r>
      <w:r w:rsidRPr="00304DA6">
        <w:rPr>
          <w:rFonts w:ascii="Arial" w:hAnsi="Arial" w:cs="Arial"/>
          <w:sz w:val="24"/>
          <w:szCs w:val="24"/>
        </w:rPr>
        <w:t>,</w:t>
      </w:r>
      <w:r w:rsidR="00E83906" w:rsidRPr="00304DA6">
        <w:rPr>
          <w:rFonts w:ascii="Arial" w:hAnsi="Arial" w:cs="Arial"/>
          <w:sz w:val="24"/>
          <w:szCs w:val="24"/>
        </w:rPr>
        <w:t xml:space="preserve"> schedule slippage in a majority of its larger systems. </w:t>
      </w:r>
    </w:p>
    <w:p w14:paraId="3398D94A" w14:textId="77777777" w:rsidR="00AD6C4A" w:rsidRPr="00304DA6" w:rsidRDefault="00AD6C4A" w:rsidP="00E83906">
      <w:pPr>
        <w:rPr>
          <w:rFonts w:ascii="Arial" w:hAnsi="Arial" w:cs="Arial"/>
          <w:sz w:val="24"/>
          <w:szCs w:val="24"/>
        </w:rPr>
      </w:pPr>
    </w:p>
    <w:p w14:paraId="09D4C760" w14:textId="28F283CA" w:rsidR="00E457A5" w:rsidRPr="00304DA6" w:rsidRDefault="00AD6C4A" w:rsidP="00E83906">
      <w:pPr>
        <w:rPr>
          <w:rFonts w:ascii="Arial" w:hAnsi="Arial" w:cs="Arial"/>
          <w:sz w:val="24"/>
          <w:szCs w:val="24"/>
        </w:rPr>
      </w:pPr>
      <w:r w:rsidRPr="00304DA6">
        <w:rPr>
          <w:rFonts w:ascii="Arial" w:hAnsi="Arial" w:cs="Arial"/>
          <w:sz w:val="24"/>
          <w:szCs w:val="24"/>
        </w:rPr>
        <w:t>“</w:t>
      </w:r>
      <w:r w:rsidR="00E83906" w:rsidRPr="00304DA6">
        <w:rPr>
          <w:rFonts w:ascii="Arial" w:hAnsi="Arial" w:cs="Arial"/>
          <w:sz w:val="24"/>
          <w:szCs w:val="24"/>
        </w:rPr>
        <w:t xml:space="preserve">Both </w:t>
      </w:r>
      <w:r w:rsidR="00E457A5" w:rsidRPr="00304DA6">
        <w:rPr>
          <w:rFonts w:ascii="Arial" w:hAnsi="Arial" w:cs="Arial"/>
          <w:sz w:val="24"/>
          <w:szCs w:val="24"/>
        </w:rPr>
        <w:t>ASAP</w:t>
      </w:r>
      <w:r w:rsidR="00E83906" w:rsidRPr="00304DA6">
        <w:rPr>
          <w:rFonts w:ascii="Arial" w:hAnsi="Arial" w:cs="Arial"/>
          <w:sz w:val="24"/>
          <w:szCs w:val="24"/>
        </w:rPr>
        <w:t xml:space="preserve"> and NASA inspector general have critiqued NASA's lack of comprehensive and accurate cost estimates that account for all of Artemis programs. And the ASAP and GAO in particular have called for improved </w:t>
      </w:r>
      <w:r w:rsidR="00E457A5" w:rsidRPr="00304DA6">
        <w:rPr>
          <w:rFonts w:ascii="Arial" w:hAnsi="Arial" w:cs="Arial"/>
          <w:sz w:val="24"/>
          <w:szCs w:val="24"/>
        </w:rPr>
        <w:t>top-level</w:t>
      </w:r>
      <w:r w:rsidR="00E83906" w:rsidRPr="00304DA6">
        <w:rPr>
          <w:rFonts w:ascii="Arial" w:hAnsi="Arial" w:cs="Arial"/>
          <w:sz w:val="24"/>
          <w:szCs w:val="24"/>
        </w:rPr>
        <w:t xml:space="preserve"> management of Artemis and greater transparency on cost schedule, and </w:t>
      </w:r>
      <w:r w:rsidR="00E457A5" w:rsidRPr="00304DA6">
        <w:rPr>
          <w:rFonts w:ascii="Arial" w:hAnsi="Arial" w:cs="Arial"/>
          <w:sz w:val="24"/>
          <w:szCs w:val="24"/>
        </w:rPr>
        <w:t>decision-making</w:t>
      </w:r>
      <w:r w:rsidR="00E83906" w:rsidRPr="00304DA6">
        <w:rPr>
          <w:rFonts w:ascii="Arial" w:hAnsi="Arial" w:cs="Arial"/>
          <w:sz w:val="24"/>
          <w:szCs w:val="24"/>
        </w:rPr>
        <w:t xml:space="preserve"> process</w:t>
      </w:r>
      <w:r w:rsidRPr="00304DA6">
        <w:rPr>
          <w:rFonts w:ascii="Arial" w:hAnsi="Arial" w:cs="Arial"/>
          <w:sz w:val="24"/>
          <w:szCs w:val="24"/>
        </w:rPr>
        <w:t>es</w:t>
      </w:r>
      <w:r w:rsidR="00E83906" w:rsidRPr="00304DA6">
        <w:rPr>
          <w:rFonts w:ascii="Arial" w:hAnsi="Arial" w:cs="Arial"/>
          <w:sz w:val="24"/>
          <w:szCs w:val="24"/>
        </w:rPr>
        <w:t xml:space="preserve">. </w:t>
      </w:r>
      <w:r w:rsidR="00E457A5" w:rsidRPr="00304DA6">
        <w:rPr>
          <w:rFonts w:ascii="Arial" w:hAnsi="Arial" w:cs="Arial"/>
          <w:sz w:val="24"/>
          <w:szCs w:val="24"/>
        </w:rPr>
        <w:t>So,</w:t>
      </w:r>
      <w:r w:rsidR="00E83906" w:rsidRPr="00304DA6">
        <w:rPr>
          <w:rFonts w:ascii="Arial" w:hAnsi="Arial" w:cs="Arial"/>
          <w:sz w:val="24"/>
          <w:szCs w:val="24"/>
        </w:rPr>
        <w:t xml:space="preserve"> the purpose of this hearing is to examine what are those best practices for the management of that system. </w:t>
      </w:r>
    </w:p>
    <w:p w14:paraId="42F15909" w14:textId="77777777" w:rsidR="00E457A5" w:rsidRPr="00304DA6" w:rsidRDefault="00E457A5" w:rsidP="00E83906">
      <w:pPr>
        <w:rPr>
          <w:rFonts w:ascii="Arial" w:hAnsi="Arial" w:cs="Arial"/>
          <w:sz w:val="24"/>
          <w:szCs w:val="24"/>
        </w:rPr>
      </w:pPr>
    </w:p>
    <w:p w14:paraId="3FF179B9" w14:textId="77777777" w:rsidR="00E457A5" w:rsidRPr="00304DA6" w:rsidRDefault="00AD6C4A" w:rsidP="00E83906">
      <w:pPr>
        <w:rPr>
          <w:rFonts w:ascii="Arial" w:hAnsi="Arial" w:cs="Arial"/>
          <w:sz w:val="24"/>
          <w:szCs w:val="24"/>
        </w:rPr>
      </w:pPr>
      <w:r w:rsidRPr="00304DA6">
        <w:rPr>
          <w:rFonts w:ascii="Arial" w:hAnsi="Arial" w:cs="Arial"/>
          <w:sz w:val="24"/>
          <w:szCs w:val="24"/>
        </w:rPr>
        <w:t>“</w:t>
      </w:r>
      <w:r w:rsidR="00E83906" w:rsidRPr="00304DA6">
        <w:rPr>
          <w:rFonts w:ascii="Arial" w:hAnsi="Arial" w:cs="Arial"/>
          <w:sz w:val="24"/>
          <w:szCs w:val="24"/>
        </w:rPr>
        <w:t>The message must be clear, regardless of the type of private sector partnership</w:t>
      </w:r>
      <w:r w:rsidR="00E457A5" w:rsidRPr="00304DA6">
        <w:rPr>
          <w:rFonts w:ascii="Arial" w:hAnsi="Arial" w:cs="Arial"/>
          <w:sz w:val="24"/>
          <w:szCs w:val="24"/>
        </w:rPr>
        <w:t>,</w:t>
      </w:r>
      <w:r w:rsidR="00E83906" w:rsidRPr="00304DA6">
        <w:rPr>
          <w:rFonts w:ascii="Arial" w:hAnsi="Arial" w:cs="Arial"/>
          <w:sz w:val="24"/>
          <w:szCs w:val="24"/>
        </w:rPr>
        <w:t xml:space="preserve"> when it comes to maximizing safety, managing risk</w:t>
      </w:r>
      <w:r w:rsidR="00252A7A" w:rsidRPr="00304DA6">
        <w:rPr>
          <w:rFonts w:ascii="Arial" w:hAnsi="Arial" w:cs="Arial"/>
          <w:sz w:val="24"/>
          <w:szCs w:val="24"/>
        </w:rPr>
        <w:t>,</w:t>
      </w:r>
      <w:r w:rsidR="00E83906" w:rsidRPr="00304DA6">
        <w:rPr>
          <w:rFonts w:ascii="Arial" w:hAnsi="Arial" w:cs="Arial"/>
          <w:sz w:val="24"/>
          <w:szCs w:val="24"/>
        </w:rPr>
        <w:t xml:space="preserve"> and minimizing cost and schedule growth, the execution</w:t>
      </w:r>
      <w:r w:rsidR="00E457A5" w:rsidRPr="00304DA6">
        <w:rPr>
          <w:rFonts w:ascii="Arial" w:hAnsi="Arial" w:cs="Arial"/>
          <w:sz w:val="24"/>
          <w:szCs w:val="24"/>
        </w:rPr>
        <w:t xml:space="preserve"> and</w:t>
      </w:r>
      <w:r w:rsidR="00E83906" w:rsidRPr="00304DA6">
        <w:rPr>
          <w:rFonts w:ascii="Arial" w:hAnsi="Arial" w:cs="Arial"/>
          <w:sz w:val="24"/>
          <w:szCs w:val="24"/>
        </w:rPr>
        <w:t xml:space="preserve"> the national vision for </w:t>
      </w:r>
      <w:proofErr w:type="spellStart"/>
      <w:r w:rsidR="00E83906" w:rsidRPr="00304DA6">
        <w:rPr>
          <w:rFonts w:ascii="Arial" w:hAnsi="Arial" w:cs="Arial"/>
          <w:sz w:val="24"/>
          <w:szCs w:val="24"/>
        </w:rPr>
        <w:t>SpaceX</w:t>
      </w:r>
      <w:proofErr w:type="spellEnd"/>
      <w:r w:rsidR="00E83906" w:rsidRPr="00304DA6">
        <w:rPr>
          <w:rFonts w:ascii="Arial" w:hAnsi="Arial" w:cs="Arial"/>
          <w:sz w:val="24"/>
          <w:szCs w:val="24"/>
        </w:rPr>
        <w:t xml:space="preserve"> exploration</w:t>
      </w:r>
      <w:r w:rsidRPr="00304DA6">
        <w:rPr>
          <w:rFonts w:ascii="Arial" w:hAnsi="Arial" w:cs="Arial"/>
          <w:sz w:val="24"/>
          <w:szCs w:val="24"/>
        </w:rPr>
        <w:t xml:space="preserve">: The </w:t>
      </w:r>
      <w:r w:rsidR="00E83906" w:rsidRPr="00304DA6">
        <w:rPr>
          <w:rFonts w:ascii="Arial" w:hAnsi="Arial" w:cs="Arial"/>
          <w:sz w:val="24"/>
          <w:szCs w:val="24"/>
        </w:rPr>
        <w:t>buck stops with NASA. And so we have to figure out the way we're g</w:t>
      </w:r>
      <w:r w:rsidRPr="00304DA6">
        <w:rPr>
          <w:rFonts w:ascii="Arial" w:hAnsi="Arial" w:cs="Arial"/>
          <w:sz w:val="24"/>
          <w:szCs w:val="24"/>
        </w:rPr>
        <w:t>oing to play our oversight role.  H</w:t>
      </w:r>
      <w:r w:rsidR="00E83906" w:rsidRPr="00304DA6">
        <w:rPr>
          <w:rFonts w:ascii="Arial" w:hAnsi="Arial" w:cs="Arial"/>
          <w:sz w:val="24"/>
          <w:szCs w:val="24"/>
        </w:rPr>
        <w:t xml:space="preserve">ard to play an oversight role without getting an authorization and making sure that our goals are set in that authorization. </w:t>
      </w:r>
    </w:p>
    <w:p w14:paraId="2DD784AD" w14:textId="77777777" w:rsidR="00E457A5" w:rsidRPr="00304DA6" w:rsidRDefault="00E457A5" w:rsidP="00E83906">
      <w:pPr>
        <w:rPr>
          <w:rFonts w:ascii="Arial" w:hAnsi="Arial" w:cs="Arial"/>
          <w:sz w:val="24"/>
          <w:szCs w:val="24"/>
        </w:rPr>
      </w:pPr>
    </w:p>
    <w:p w14:paraId="4009ABDA" w14:textId="77777777" w:rsidR="00E457A5" w:rsidRPr="00304DA6" w:rsidRDefault="00AD6C4A" w:rsidP="00E83906">
      <w:pPr>
        <w:rPr>
          <w:rFonts w:ascii="Arial" w:hAnsi="Arial" w:cs="Arial"/>
          <w:sz w:val="24"/>
          <w:szCs w:val="24"/>
        </w:rPr>
      </w:pPr>
      <w:r w:rsidRPr="00304DA6">
        <w:rPr>
          <w:rFonts w:ascii="Arial" w:hAnsi="Arial" w:cs="Arial"/>
          <w:sz w:val="24"/>
          <w:szCs w:val="24"/>
        </w:rPr>
        <w:t>“</w:t>
      </w:r>
      <w:r w:rsidR="00E83906" w:rsidRPr="00304DA6">
        <w:rPr>
          <w:rFonts w:ascii="Arial" w:hAnsi="Arial" w:cs="Arial"/>
          <w:sz w:val="24"/>
          <w:szCs w:val="24"/>
        </w:rPr>
        <w:t>So obviously, NASA is ultimat</w:t>
      </w:r>
      <w:r w:rsidR="000945E6" w:rsidRPr="00304DA6">
        <w:rPr>
          <w:rFonts w:ascii="Arial" w:hAnsi="Arial" w:cs="Arial"/>
          <w:sz w:val="24"/>
          <w:szCs w:val="24"/>
        </w:rPr>
        <w:t>ely accountable for those safe</w:t>
      </w:r>
      <w:r w:rsidR="00E83906" w:rsidRPr="00304DA6">
        <w:rPr>
          <w:rFonts w:ascii="Arial" w:hAnsi="Arial" w:cs="Arial"/>
          <w:sz w:val="24"/>
          <w:szCs w:val="24"/>
        </w:rPr>
        <w:t xml:space="preserve"> operations and technical excellence and delivering for its customers. And the amount of transformation that is continuing to happen. We </w:t>
      </w:r>
      <w:r w:rsidRPr="00304DA6">
        <w:rPr>
          <w:rFonts w:ascii="Arial" w:hAnsi="Arial" w:cs="Arial"/>
          <w:sz w:val="24"/>
          <w:szCs w:val="24"/>
        </w:rPr>
        <w:t>learned very much from the 737 M</w:t>
      </w:r>
      <w:r w:rsidR="00E83906" w:rsidRPr="00304DA6">
        <w:rPr>
          <w:rFonts w:ascii="Arial" w:hAnsi="Arial" w:cs="Arial"/>
          <w:sz w:val="24"/>
          <w:szCs w:val="24"/>
        </w:rPr>
        <w:t>ax issues that system failures within the FAA</w:t>
      </w:r>
      <w:r w:rsidR="00E457A5" w:rsidRPr="00304DA6">
        <w:rPr>
          <w:rFonts w:ascii="Arial" w:hAnsi="Arial" w:cs="Arial"/>
          <w:sz w:val="24"/>
          <w:szCs w:val="24"/>
        </w:rPr>
        <w:t>’s</w:t>
      </w:r>
      <w:r w:rsidR="00E83906" w:rsidRPr="00304DA6">
        <w:rPr>
          <w:rFonts w:ascii="Arial" w:hAnsi="Arial" w:cs="Arial"/>
          <w:sz w:val="24"/>
          <w:szCs w:val="24"/>
        </w:rPr>
        <w:t xml:space="preserve"> oversight </w:t>
      </w:r>
      <w:r w:rsidRPr="00304DA6">
        <w:rPr>
          <w:rFonts w:ascii="Arial" w:hAnsi="Arial" w:cs="Arial"/>
          <w:sz w:val="24"/>
          <w:szCs w:val="24"/>
        </w:rPr>
        <w:t xml:space="preserve">caused </w:t>
      </w:r>
      <w:r w:rsidR="00E83906" w:rsidRPr="00304DA6">
        <w:rPr>
          <w:rFonts w:ascii="Arial" w:hAnsi="Arial" w:cs="Arial"/>
          <w:sz w:val="24"/>
          <w:szCs w:val="24"/>
        </w:rPr>
        <w:t xml:space="preserve">us challenges. And we're now getting into this area of where we're really going to start thinking about commercial exploration. </w:t>
      </w:r>
    </w:p>
    <w:p w14:paraId="4E129D37" w14:textId="77777777" w:rsidR="00E457A5" w:rsidRPr="00304DA6" w:rsidRDefault="00E457A5" w:rsidP="00E83906">
      <w:pPr>
        <w:rPr>
          <w:rFonts w:ascii="Arial" w:hAnsi="Arial" w:cs="Arial"/>
          <w:sz w:val="24"/>
          <w:szCs w:val="24"/>
        </w:rPr>
      </w:pPr>
    </w:p>
    <w:p w14:paraId="3B262AB6" w14:textId="77777777" w:rsidR="00E83906" w:rsidRPr="00304DA6" w:rsidRDefault="00AD6C4A" w:rsidP="00E83906">
      <w:pPr>
        <w:rPr>
          <w:rFonts w:ascii="Arial" w:hAnsi="Arial" w:cs="Arial"/>
          <w:sz w:val="24"/>
          <w:szCs w:val="24"/>
        </w:rPr>
      </w:pPr>
      <w:r w:rsidRPr="00304DA6">
        <w:rPr>
          <w:rFonts w:ascii="Arial" w:hAnsi="Arial" w:cs="Arial"/>
          <w:sz w:val="24"/>
          <w:szCs w:val="24"/>
        </w:rPr>
        <w:t>“</w:t>
      </w:r>
      <w:r w:rsidR="00E83906" w:rsidRPr="00304DA6">
        <w:rPr>
          <w:rFonts w:ascii="Arial" w:hAnsi="Arial" w:cs="Arial"/>
          <w:sz w:val="24"/>
          <w:szCs w:val="24"/>
        </w:rPr>
        <w:t>So we're excited about NASA's future. We're excited about the mission. We're excited about our competitiveness</w:t>
      </w:r>
      <w:r w:rsidRPr="00304DA6">
        <w:rPr>
          <w:rFonts w:ascii="Arial" w:hAnsi="Arial" w:cs="Arial"/>
          <w:sz w:val="24"/>
          <w:szCs w:val="24"/>
        </w:rPr>
        <w:t xml:space="preserve"> as a nation in this particular, </w:t>
      </w:r>
      <w:r w:rsidR="00E83906" w:rsidRPr="00304DA6">
        <w:rPr>
          <w:rFonts w:ascii="Arial" w:hAnsi="Arial" w:cs="Arial"/>
          <w:sz w:val="24"/>
          <w:szCs w:val="24"/>
        </w:rPr>
        <w:t>very important area of the US economy. But we need to get an authorization bill and we need to have frequent authorizations, at least every five years</w:t>
      </w:r>
      <w:r w:rsidRPr="00304DA6">
        <w:rPr>
          <w:rFonts w:ascii="Arial" w:hAnsi="Arial" w:cs="Arial"/>
          <w:sz w:val="24"/>
          <w:szCs w:val="24"/>
        </w:rPr>
        <w:t>,</w:t>
      </w:r>
    </w:p>
    <w:p w14:paraId="424158E4" w14:textId="77777777" w:rsidR="00E457A5" w:rsidRPr="00304DA6" w:rsidRDefault="00E83906" w:rsidP="00E83906">
      <w:pPr>
        <w:rPr>
          <w:rFonts w:ascii="Arial" w:hAnsi="Arial" w:cs="Arial"/>
          <w:sz w:val="24"/>
          <w:szCs w:val="24"/>
        </w:rPr>
      </w:pPr>
      <w:proofErr w:type="gramStart"/>
      <w:r w:rsidRPr="00304DA6">
        <w:rPr>
          <w:rFonts w:ascii="Arial" w:hAnsi="Arial" w:cs="Arial"/>
          <w:sz w:val="24"/>
          <w:szCs w:val="24"/>
        </w:rPr>
        <w:t>approved</w:t>
      </w:r>
      <w:proofErr w:type="gramEnd"/>
      <w:r w:rsidRPr="00304DA6">
        <w:rPr>
          <w:rFonts w:ascii="Arial" w:hAnsi="Arial" w:cs="Arial"/>
          <w:sz w:val="24"/>
          <w:szCs w:val="24"/>
        </w:rPr>
        <w:t xml:space="preserve"> by Congress</w:t>
      </w:r>
      <w:r w:rsidR="00E457A5" w:rsidRPr="00304DA6">
        <w:rPr>
          <w:rFonts w:ascii="Arial" w:hAnsi="Arial" w:cs="Arial"/>
          <w:sz w:val="24"/>
          <w:szCs w:val="24"/>
        </w:rPr>
        <w:t xml:space="preserve">. </w:t>
      </w:r>
    </w:p>
    <w:p w14:paraId="5FFBF553" w14:textId="77777777" w:rsidR="00E457A5" w:rsidRPr="00304DA6" w:rsidRDefault="00E457A5" w:rsidP="00E83906">
      <w:pPr>
        <w:rPr>
          <w:rFonts w:ascii="Arial" w:hAnsi="Arial" w:cs="Arial"/>
          <w:sz w:val="24"/>
          <w:szCs w:val="24"/>
        </w:rPr>
      </w:pPr>
    </w:p>
    <w:p w14:paraId="5FFF4A77" w14:textId="77777777" w:rsidR="00AD6C4A" w:rsidRPr="00304DA6" w:rsidRDefault="00AD6C4A" w:rsidP="00E83906">
      <w:pPr>
        <w:rPr>
          <w:rFonts w:ascii="Arial" w:hAnsi="Arial" w:cs="Arial"/>
          <w:sz w:val="24"/>
          <w:szCs w:val="24"/>
        </w:rPr>
      </w:pPr>
      <w:r w:rsidRPr="00304DA6">
        <w:rPr>
          <w:rFonts w:ascii="Arial" w:hAnsi="Arial" w:cs="Arial"/>
          <w:sz w:val="24"/>
          <w:szCs w:val="24"/>
        </w:rPr>
        <w:t>“</w:t>
      </w:r>
      <w:r w:rsidR="00E457A5" w:rsidRPr="00304DA6">
        <w:rPr>
          <w:rFonts w:ascii="Arial" w:hAnsi="Arial" w:cs="Arial"/>
          <w:sz w:val="24"/>
          <w:szCs w:val="24"/>
        </w:rPr>
        <w:t>T</w:t>
      </w:r>
      <w:r w:rsidR="00E83906" w:rsidRPr="00304DA6">
        <w:rPr>
          <w:rFonts w:ascii="Arial" w:hAnsi="Arial" w:cs="Arial"/>
          <w:sz w:val="24"/>
          <w:szCs w:val="24"/>
        </w:rPr>
        <w:t xml:space="preserve">his notion of going through the </w:t>
      </w:r>
      <w:r w:rsidR="00252A7A" w:rsidRPr="00304DA6">
        <w:rPr>
          <w:rFonts w:ascii="Arial" w:hAnsi="Arial" w:cs="Arial"/>
          <w:sz w:val="24"/>
          <w:szCs w:val="24"/>
        </w:rPr>
        <w:t>A</w:t>
      </w:r>
      <w:r w:rsidR="00E83906" w:rsidRPr="00304DA6">
        <w:rPr>
          <w:rFonts w:ascii="Arial" w:hAnsi="Arial" w:cs="Arial"/>
          <w:sz w:val="24"/>
          <w:szCs w:val="24"/>
        </w:rPr>
        <w:t xml:space="preserve">ppropriations </w:t>
      </w:r>
      <w:r w:rsidR="00252A7A" w:rsidRPr="00304DA6">
        <w:rPr>
          <w:rFonts w:ascii="Arial" w:hAnsi="Arial" w:cs="Arial"/>
          <w:sz w:val="24"/>
          <w:szCs w:val="24"/>
        </w:rPr>
        <w:t>C</w:t>
      </w:r>
      <w:r w:rsidR="00E83906" w:rsidRPr="00304DA6">
        <w:rPr>
          <w:rFonts w:ascii="Arial" w:hAnsi="Arial" w:cs="Arial"/>
          <w:sz w:val="24"/>
          <w:szCs w:val="24"/>
        </w:rPr>
        <w:t>ommittee without the mission,</w:t>
      </w:r>
      <w:r w:rsidRPr="00304DA6">
        <w:rPr>
          <w:rFonts w:ascii="Arial" w:hAnsi="Arial" w:cs="Arial"/>
          <w:sz w:val="24"/>
          <w:szCs w:val="24"/>
        </w:rPr>
        <w:t xml:space="preserve"> the commitment, the foresight -- </w:t>
      </w:r>
      <w:r w:rsidR="00E83906" w:rsidRPr="00304DA6">
        <w:rPr>
          <w:rFonts w:ascii="Arial" w:hAnsi="Arial" w:cs="Arial"/>
          <w:sz w:val="24"/>
          <w:szCs w:val="24"/>
        </w:rPr>
        <w:t xml:space="preserve">I would say to you is also why we haven't been able to always get the budget we want to see, because we haven't got everybody on board on the importance of this mission. </w:t>
      </w:r>
    </w:p>
    <w:p w14:paraId="5FD8A4D9" w14:textId="77777777" w:rsidR="00AD6C4A" w:rsidRPr="00304DA6" w:rsidRDefault="00AD6C4A" w:rsidP="00E83906">
      <w:pPr>
        <w:rPr>
          <w:rFonts w:ascii="Arial" w:hAnsi="Arial" w:cs="Arial"/>
          <w:sz w:val="24"/>
          <w:szCs w:val="24"/>
        </w:rPr>
      </w:pPr>
    </w:p>
    <w:p w14:paraId="15390F12" w14:textId="77777777" w:rsidR="00E457A5" w:rsidRPr="00304DA6" w:rsidRDefault="00AD6C4A" w:rsidP="00E83906">
      <w:pPr>
        <w:rPr>
          <w:rFonts w:ascii="Arial" w:hAnsi="Arial" w:cs="Arial"/>
          <w:sz w:val="24"/>
          <w:szCs w:val="24"/>
        </w:rPr>
      </w:pPr>
      <w:r w:rsidRPr="00304DA6">
        <w:rPr>
          <w:rFonts w:ascii="Arial" w:hAnsi="Arial" w:cs="Arial"/>
          <w:sz w:val="24"/>
          <w:szCs w:val="24"/>
        </w:rPr>
        <w:t>“</w:t>
      </w:r>
      <w:r w:rsidR="00E83906" w:rsidRPr="00304DA6">
        <w:rPr>
          <w:rFonts w:ascii="Arial" w:hAnsi="Arial" w:cs="Arial"/>
          <w:sz w:val="24"/>
          <w:szCs w:val="24"/>
        </w:rPr>
        <w:t xml:space="preserve">Trust me, when you look at the overall budget for NASA, the numbers are not that great compared to all of the other things that we're doing in the federal government. When you look at the investment that we're making on those issues that I've just mentioned, aviation excellence, securing our future, the </w:t>
      </w:r>
      <w:r w:rsidR="00E457A5" w:rsidRPr="00304DA6">
        <w:rPr>
          <w:rFonts w:ascii="Arial" w:hAnsi="Arial" w:cs="Arial"/>
          <w:sz w:val="24"/>
          <w:szCs w:val="24"/>
        </w:rPr>
        <w:t>LEO</w:t>
      </w:r>
      <w:r w:rsidR="00E83906" w:rsidRPr="00304DA6">
        <w:rPr>
          <w:rFonts w:ascii="Arial" w:hAnsi="Arial" w:cs="Arial"/>
          <w:sz w:val="24"/>
          <w:szCs w:val="24"/>
        </w:rPr>
        <w:t xml:space="preserve"> and communication </w:t>
      </w:r>
      <w:r w:rsidR="00E83906" w:rsidRPr="00304DA6">
        <w:rPr>
          <w:rFonts w:ascii="Arial" w:hAnsi="Arial" w:cs="Arial"/>
          <w:sz w:val="24"/>
          <w:szCs w:val="24"/>
        </w:rPr>
        <w:lastRenderedPageBreak/>
        <w:t xml:space="preserve">system, I guarantee you it's worth the investment. So let's figure out how we get this leadership to move forward and look forward to hearing from the panel today and having a chance to ask questions. </w:t>
      </w:r>
    </w:p>
    <w:p w14:paraId="4903F124" w14:textId="77777777" w:rsidR="00E457A5" w:rsidRPr="00304DA6" w:rsidRDefault="00E457A5" w:rsidP="00E83906">
      <w:pPr>
        <w:rPr>
          <w:rFonts w:ascii="Arial" w:hAnsi="Arial" w:cs="Arial"/>
          <w:sz w:val="24"/>
          <w:szCs w:val="24"/>
        </w:rPr>
      </w:pPr>
    </w:p>
    <w:p w14:paraId="3746D67C" w14:textId="77777777" w:rsidR="00D166BF" w:rsidRPr="005F4F03" w:rsidRDefault="00AD6C4A" w:rsidP="00E83906">
      <w:pPr>
        <w:rPr>
          <w:rFonts w:ascii="Arial" w:hAnsi="Arial" w:cs="Arial"/>
          <w:sz w:val="24"/>
          <w:szCs w:val="24"/>
        </w:rPr>
      </w:pPr>
      <w:r w:rsidRPr="00304DA6">
        <w:rPr>
          <w:rFonts w:ascii="Arial" w:hAnsi="Arial" w:cs="Arial"/>
          <w:sz w:val="24"/>
          <w:szCs w:val="24"/>
        </w:rPr>
        <w:t>“</w:t>
      </w:r>
      <w:r w:rsidR="00E83906" w:rsidRPr="00304DA6">
        <w:rPr>
          <w:rFonts w:ascii="Arial" w:hAnsi="Arial" w:cs="Arial"/>
          <w:sz w:val="24"/>
          <w:szCs w:val="24"/>
        </w:rPr>
        <w:t>Thank you</w:t>
      </w:r>
      <w:r w:rsidR="00E457A5" w:rsidRPr="00304DA6">
        <w:rPr>
          <w:rFonts w:ascii="Arial" w:hAnsi="Arial" w:cs="Arial"/>
          <w:sz w:val="24"/>
          <w:szCs w:val="24"/>
        </w:rPr>
        <w:t>.</w:t>
      </w:r>
      <w:r w:rsidRPr="00304DA6">
        <w:rPr>
          <w:rFonts w:ascii="Arial" w:hAnsi="Arial" w:cs="Arial"/>
          <w:sz w:val="24"/>
          <w:szCs w:val="24"/>
        </w:rPr>
        <w:t>”</w:t>
      </w:r>
    </w:p>
    <w:p w14:paraId="339F15CF" w14:textId="77777777" w:rsidR="00E457A5" w:rsidRPr="005F4F03" w:rsidRDefault="00E457A5" w:rsidP="00E457A5">
      <w:pPr>
        <w:rPr>
          <w:rFonts w:ascii="Arial" w:hAnsi="Arial" w:cs="Arial"/>
          <w:b/>
          <w:sz w:val="24"/>
          <w:szCs w:val="24"/>
        </w:rPr>
      </w:pPr>
    </w:p>
    <w:sectPr w:rsidR="00E457A5" w:rsidRPr="005F4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06"/>
    <w:rsid w:val="00017809"/>
    <w:rsid w:val="00035228"/>
    <w:rsid w:val="000945E6"/>
    <w:rsid w:val="0018640F"/>
    <w:rsid w:val="001F3236"/>
    <w:rsid w:val="00252A7A"/>
    <w:rsid w:val="00304DA6"/>
    <w:rsid w:val="003E4D47"/>
    <w:rsid w:val="005F4F03"/>
    <w:rsid w:val="00624B00"/>
    <w:rsid w:val="00702161"/>
    <w:rsid w:val="00AD6C4A"/>
    <w:rsid w:val="00C27B88"/>
    <w:rsid w:val="00C64C08"/>
    <w:rsid w:val="00D166BF"/>
    <w:rsid w:val="00E457A5"/>
    <w:rsid w:val="00E83906"/>
    <w:rsid w:val="00EB025F"/>
    <w:rsid w:val="00EE19B6"/>
    <w:rsid w:val="00F6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505C"/>
  <w15:chartTrackingRefBased/>
  <w15:docId w15:val="{9F5AA096-0F7D-42C5-969C-F1B043B3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90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906"/>
    <w:rPr>
      <w:color w:val="0563C1"/>
      <w:u w:val="single"/>
    </w:rPr>
  </w:style>
  <w:style w:type="character" w:customStyle="1" w:styleId="UnresolvedMention">
    <w:name w:val="Unresolved Mention"/>
    <w:basedOn w:val="DefaultParagraphFont"/>
    <w:uiPriority w:val="99"/>
    <w:semiHidden/>
    <w:unhideWhenUsed/>
    <w:rsid w:val="00C27B88"/>
    <w:rPr>
      <w:color w:val="605E5C"/>
      <w:shd w:val="clear" w:color="auto" w:fill="E1DFDD"/>
    </w:rPr>
  </w:style>
  <w:style w:type="character" w:styleId="FollowedHyperlink">
    <w:name w:val="FollowedHyperlink"/>
    <w:basedOn w:val="DefaultParagraphFont"/>
    <w:uiPriority w:val="99"/>
    <w:semiHidden/>
    <w:unhideWhenUsed/>
    <w:rsid w:val="00017809"/>
    <w:rPr>
      <w:color w:val="954F72" w:themeColor="followedHyperlink"/>
      <w:u w:val="single"/>
    </w:rPr>
  </w:style>
  <w:style w:type="paragraph" w:styleId="BalloonText">
    <w:name w:val="Balloon Text"/>
    <w:basedOn w:val="Normal"/>
    <w:link w:val="BalloonTextChar"/>
    <w:uiPriority w:val="99"/>
    <w:semiHidden/>
    <w:unhideWhenUsed/>
    <w:rsid w:val="00624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B00"/>
    <w:rPr>
      <w:rFonts w:ascii="Segoe UI" w:hAnsi="Segoe UI" w:cs="Segoe UI"/>
      <w:sz w:val="18"/>
      <w:szCs w:val="18"/>
    </w:rPr>
  </w:style>
  <w:style w:type="character" w:styleId="CommentReference">
    <w:name w:val="annotation reference"/>
    <w:basedOn w:val="DefaultParagraphFont"/>
    <w:uiPriority w:val="99"/>
    <w:semiHidden/>
    <w:unhideWhenUsed/>
    <w:rsid w:val="00624B00"/>
    <w:rPr>
      <w:sz w:val="16"/>
      <w:szCs w:val="16"/>
    </w:rPr>
  </w:style>
  <w:style w:type="paragraph" w:styleId="CommentText">
    <w:name w:val="annotation text"/>
    <w:basedOn w:val="Normal"/>
    <w:link w:val="CommentTextChar"/>
    <w:uiPriority w:val="99"/>
    <w:semiHidden/>
    <w:unhideWhenUsed/>
    <w:rsid w:val="00624B00"/>
    <w:rPr>
      <w:sz w:val="20"/>
      <w:szCs w:val="20"/>
    </w:rPr>
  </w:style>
  <w:style w:type="character" w:customStyle="1" w:styleId="CommentTextChar">
    <w:name w:val="Comment Text Char"/>
    <w:basedOn w:val="DefaultParagraphFont"/>
    <w:link w:val="CommentText"/>
    <w:uiPriority w:val="99"/>
    <w:semiHidden/>
    <w:rsid w:val="00624B0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24B00"/>
    <w:rPr>
      <w:b/>
      <w:bCs/>
    </w:rPr>
  </w:style>
  <w:style w:type="character" w:customStyle="1" w:styleId="CommentSubjectChar">
    <w:name w:val="Comment Subject Char"/>
    <w:basedOn w:val="CommentTextChar"/>
    <w:link w:val="CommentSubject"/>
    <w:uiPriority w:val="99"/>
    <w:semiHidden/>
    <w:rsid w:val="00624B00"/>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5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youtu.be/hM9dAaQBDL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67B8AF75D78D489A513AB5B80AACBB" ma:contentTypeVersion="8" ma:contentTypeDescription="Create a new document." ma:contentTypeScope="" ma:versionID="9107a5140d0c079a5a9b9a6d94ac4839">
  <xsd:schema xmlns:xsd="http://www.w3.org/2001/XMLSchema" xmlns:xs="http://www.w3.org/2001/XMLSchema" xmlns:p="http://schemas.microsoft.com/office/2006/metadata/properties" xmlns:ns2="f0197cb2-fa5d-407e-8d9e-ff0c4ef4ac2c" xmlns:ns3="60cf2265-0123-4bdd-b005-f29651438544" targetNamespace="http://schemas.microsoft.com/office/2006/metadata/properties" ma:root="true" ma:fieldsID="22d0c677b015cdabcd091ebe4b0f26e8" ns2:_="" ns3:_="">
    <xsd:import namespace="f0197cb2-fa5d-407e-8d9e-ff0c4ef4ac2c"/>
    <xsd:import namespace="60cf2265-0123-4bdd-b005-f296514385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97cb2-fa5d-407e-8d9e-ff0c4ef4a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f2265-0123-4bdd-b005-f296514385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0CF92-4369-40CB-9D96-5821E4003C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07018D-37E9-442A-90FA-4BD0852BE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97cb2-fa5d-407e-8d9e-ff0c4ef4ac2c"/>
    <ds:schemaRef ds:uri="60cf2265-0123-4bdd-b005-f29651438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4D6E2-52F6-4221-A702-26AD23C25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Maurie (Commerce)</dc:creator>
  <cp:keywords/>
  <dc:description/>
  <cp:lastModifiedBy>Enright, Tricia (Commerce)</cp:lastModifiedBy>
  <cp:revision>2</cp:revision>
  <dcterms:created xsi:type="dcterms:W3CDTF">2022-02-10T00:44:00Z</dcterms:created>
  <dcterms:modified xsi:type="dcterms:W3CDTF">2022-02-10T00:44:00Z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0x0101005A67B8AF75D78D489A513AB5B80AACBB</vt:lpwstr>
  </property>
</Properties>
</file>